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4D2" w:rsidRPr="00EB24D2" w:rsidRDefault="005A16E7" w:rsidP="00EB24D2">
      <w:pPr>
        <w:pStyle w:val="10"/>
        <w:keepNext/>
        <w:keepLines/>
        <w:shd w:val="clear" w:color="auto" w:fill="auto"/>
        <w:spacing w:line="240" w:lineRule="auto"/>
        <w:ind w:right="20"/>
        <w:jc w:val="both"/>
        <w:rPr>
          <w:sz w:val="24"/>
          <w:szCs w:val="24"/>
        </w:rPr>
      </w:pPr>
      <w:bookmarkStart w:id="0" w:name="bookmark69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6255736" cy="861091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552" cy="8612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24D2" w:rsidRPr="00EB24D2" w:rsidRDefault="00EB24D2" w:rsidP="00EB24D2">
      <w:pPr>
        <w:pStyle w:val="10"/>
        <w:keepNext/>
        <w:keepLines/>
        <w:shd w:val="clear" w:color="auto" w:fill="auto"/>
        <w:spacing w:line="240" w:lineRule="auto"/>
        <w:ind w:right="20"/>
        <w:jc w:val="both"/>
        <w:rPr>
          <w:sz w:val="24"/>
          <w:szCs w:val="24"/>
        </w:rPr>
      </w:pPr>
    </w:p>
    <w:bookmarkEnd w:id="0"/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29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lastRenderedPageBreak/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14"/>
        </w:tabs>
        <w:spacing w:after="308"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C926DB" w:rsidRPr="00EB24D2" w:rsidRDefault="00C926DB" w:rsidP="00EB24D2">
      <w:pPr>
        <w:pStyle w:val="10"/>
        <w:keepNext/>
        <w:keepLines/>
        <w:shd w:val="clear" w:color="auto" w:fill="auto"/>
        <w:spacing w:line="240" w:lineRule="auto"/>
        <w:ind w:left="2660"/>
        <w:jc w:val="both"/>
        <w:rPr>
          <w:sz w:val="24"/>
          <w:szCs w:val="24"/>
        </w:rPr>
      </w:pPr>
      <w:bookmarkStart w:id="1" w:name="bookmark73"/>
      <w:r w:rsidRPr="00EB24D2">
        <w:rPr>
          <w:sz w:val="24"/>
          <w:szCs w:val="24"/>
        </w:rPr>
        <w:t>3. Компетенция Общего собрания</w:t>
      </w:r>
      <w:bookmarkEnd w:id="1"/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503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Определяет перспективные направления функционирования и развития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60 .</w:t>
      </w:r>
      <w:proofErr w:type="gramEnd"/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335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Принимает решение о необходимости заключения с администрацией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коллективного</w:t>
      </w:r>
      <w:proofErr w:type="gramEnd"/>
      <w:r w:rsidRPr="00EB24D2">
        <w:rPr>
          <w:sz w:val="24"/>
          <w:szCs w:val="24"/>
        </w:rPr>
        <w:t xml:space="preserve"> договора.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446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Принимает текст коллективного договора, вносит изменения и дополнения в коллективный договор.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614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Заслушивает отчет заведующего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о реализации коллективного договора.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340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Вносит предложения заведующему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о</w:t>
      </w:r>
      <w:proofErr w:type="gramEnd"/>
      <w:r w:rsidRPr="00EB24D2">
        <w:rPr>
          <w:sz w:val="24"/>
          <w:szCs w:val="24"/>
        </w:rPr>
        <w:t xml:space="preserve"> внесении изменений в трудовые договоры с работниками.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335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Принимает правила внутреннего трудового распорядка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767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Принимает локальные нормативные акты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60 ,</w:t>
      </w:r>
      <w:proofErr w:type="gramEnd"/>
      <w:r w:rsidRPr="00EB24D2">
        <w:rPr>
          <w:sz w:val="24"/>
          <w:szCs w:val="24"/>
        </w:rPr>
        <w:t xml:space="preserve"> конкретизирующие и детализирующие нормы трудового законодательства Российской Федерации.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364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Вносит предложения Учредителю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по</w:t>
      </w:r>
      <w:proofErr w:type="gramEnd"/>
      <w:r w:rsidRPr="00EB24D2">
        <w:rPr>
          <w:sz w:val="24"/>
          <w:szCs w:val="24"/>
        </w:rPr>
        <w:t xml:space="preserve"> вопросам улучшения функционирования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340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Вносит предложения Учредителю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и</w:t>
      </w:r>
      <w:proofErr w:type="gramEnd"/>
      <w:r w:rsidRPr="00EB24D2">
        <w:rPr>
          <w:sz w:val="24"/>
          <w:szCs w:val="24"/>
        </w:rPr>
        <w:t xml:space="preserve"> заведующему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 по вопросам, связанным с оборудованием групп, игровых комнат, территории и игровой площадки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546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671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Осуществляет контроль за выполнением решений Общего собрания, информирует коллектив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об</w:t>
      </w:r>
      <w:proofErr w:type="gramEnd"/>
      <w:r w:rsidRPr="00EB24D2">
        <w:rPr>
          <w:sz w:val="24"/>
          <w:szCs w:val="24"/>
        </w:rPr>
        <w:t xml:space="preserve"> их выполнении, реализует замечания и предложения работников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 по совершенствованию деятельности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772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Заслушивает информацию заведующего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60 ,</w:t>
      </w:r>
      <w:proofErr w:type="gramEnd"/>
      <w:r w:rsidRPr="00EB24D2">
        <w:rPr>
          <w:sz w:val="24"/>
          <w:szCs w:val="24"/>
        </w:rPr>
        <w:t xml:space="preserve"> иных ответственных лиц о выполнении решений Общего собрания.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513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Осуществляет общественный контроль за работой администрации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по</w:t>
      </w:r>
      <w:proofErr w:type="gramEnd"/>
      <w:r w:rsidRPr="00EB24D2">
        <w:rPr>
          <w:sz w:val="24"/>
          <w:szCs w:val="24"/>
        </w:rPr>
        <w:t xml:space="preserve"> созданию необходимых условий для охраны и укрепления здоровья, организации питания работников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, созданию безопасных условий труда.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522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Осуществляет общественный контроль за работой администрации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по</w:t>
      </w:r>
      <w:proofErr w:type="gramEnd"/>
      <w:r w:rsidRPr="00EB24D2">
        <w:rPr>
          <w:sz w:val="24"/>
          <w:szCs w:val="24"/>
        </w:rPr>
        <w:t xml:space="preserve">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580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Заслушивает председателя </w:t>
      </w:r>
      <w:proofErr w:type="spellStart"/>
      <w:r w:rsidRPr="00EB24D2">
        <w:rPr>
          <w:sz w:val="24"/>
          <w:szCs w:val="24"/>
        </w:rPr>
        <w:t>бракеражной</w:t>
      </w:r>
      <w:proofErr w:type="spellEnd"/>
      <w:r w:rsidRPr="00EB24D2">
        <w:rPr>
          <w:sz w:val="24"/>
          <w:szCs w:val="24"/>
        </w:rPr>
        <w:t xml:space="preserve"> комиссии по вопросам создания необходимых условий для организации питания воспитанников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60 .</w:t>
      </w:r>
      <w:proofErr w:type="gramEnd"/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604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Заслушивает отчеты о работе заведующего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60 ,</w:t>
      </w:r>
      <w:proofErr w:type="gramEnd"/>
      <w:r w:rsidRPr="00EB24D2">
        <w:rPr>
          <w:sz w:val="24"/>
          <w:szCs w:val="24"/>
        </w:rPr>
        <w:t xml:space="preserve"> других работников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743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lastRenderedPageBreak/>
        <w:t xml:space="preserve">Рассматривает итоговые документы контрольно-надзорных органов о результатах контрольно-надзорных мероприятий, проводимых в отношении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;</w:t>
      </w:r>
      <w:proofErr w:type="gramEnd"/>
      <w:r w:rsidRPr="00EB24D2">
        <w:rPr>
          <w:sz w:val="24"/>
          <w:szCs w:val="24"/>
        </w:rPr>
        <w:t xml:space="preserve"> заслушивает заведующего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594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Избирает представителей работников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в</w:t>
      </w:r>
      <w:proofErr w:type="gramEnd"/>
      <w:r w:rsidRPr="00EB24D2">
        <w:rPr>
          <w:sz w:val="24"/>
          <w:szCs w:val="24"/>
        </w:rPr>
        <w:t xml:space="preserve"> комиссию по трудовым спорам.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566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Утверждает требования, выдвинутые работниками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или</w:t>
      </w:r>
      <w:proofErr w:type="gramEnd"/>
      <w:r w:rsidRPr="00EB24D2">
        <w:rPr>
          <w:sz w:val="24"/>
          <w:szCs w:val="24"/>
        </w:rPr>
        <w:t xml:space="preserve"> представительным органом работников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 при коллективных трудовых спорах.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508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681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Принимает меры мер по защите чести, достоинства и профессиональной репутации работников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60 ,</w:t>
      </w:r>
      <w:proofErr w:type="gramEnd"/>
      <w:r w:rsidRPr="00EB24D2">
        <w:rPr>
          <w:sz w:val="24"/>
          <w:szCs w:val="24"/>
        </w:rPr>
        <w:t xml:space="preserve"> по предупреждению противоправного вмешательства в их трудовую деятельность</w:t>
      </w:r>
    </w:p>
    <w:p w:rsidR="00C926DB" w:rsidRPr="00EB24D2" w:rsidRDefault="00C926DB" w:rsidP="00EB24D2">
      <w:pPr>
        <w:pStyle w:val="4"/>
        <w:numPr>
          <w:ilvl w:val="0"/>
          <w:numId w:val="3"/>
        </w:numPr>
        <w:shd w:val="clear" w:color="auto" w:fill="auto"/>
        <w:tabs>
          <w:tab w:val="left" w:pos="1522"/>
        </w:tabs>
        <w:spacing w:after="296"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Обсуждает вопросы состояния трудовой дисциплины 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и</w:t>
      </w:r>
      <w:proofErr w:type="gramEnd"/>
      <w:r w:rsidRPr="00EB24D2">
        <w:rPr>
          <w:sz w:val="24"/>
          <w:szCs w:val="24"/>
        </w:rPr>
        <w:t xml:space="preserve"> мероприятия по ее укреплению, рассматривает факты нарушения трудовой дисциплины работниками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</w:t>
      </w:r>
      <w:r w:rsidRPr="00EB24D2">
        <w:rPr>
          <w:sz w:val="24"/>
          <w:szCs w:val="24"/>
          <w:vertAlign w:val="superscript"/>
        </w:rPr>
        <w:t>.</w:t>
      </w:r>
    </w:p>
    <w:p w:rsidR="00C926DB" w:rsidRPr="00EB24D2" w:rsidRDefault="00C926DB" w:rsidP="00EB24D2">
      <w:pPr>
        <w:pStyle w:val="10"/>
        <w:keepNext/>
        <w:keepLines/>
        <w:shd w:val="clear" w:color="auto" w:fill="auto"/>
        <w:spacing w:line="240" w:lineRule="auto"/>
        <w:ind w:left="1780"/>
        <w:jc w:val="both"/>
        <w:rPr>
          <w:sz w:val="24"/>
          <w:szCs w:val="24"/>
        </w:rPr>
      </w:pPr>
      <w:bookmarkStart w:id="2" w:name="bookmark74"/>
      <w:r w:rsidRPr="00EB24D2">
        <w:rPr>
          <w:sz w:val="24"/>
          <w:szCs w:val="24"/>
        </w:rPr>
        <w:t>4. Организация деятельности Общего собрания</w:t>
      </w:r>
      <w:bookmarkEnd w:id="2"/>
    </w:p>
    <w:p w:rsidR="00C926DB" w:rsidRPr="00EB24D2" w:rsidRDefault="00C926DB" w:rsidP="00EB24D2">
      <w:pPr>
        <w:pStyle w:val="4"/>
        <w:numPr>
          <w:ilvl w:val="0"/>
          <w:numId w:val="4"/>
        </w:numPr>
        <w:shd w:val="clear" w:color="auto" w:fill="auto"/>
        <w:tabs>
          <w:tab w:val="left" w:pos="1354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>Общее собрание проводится по мере необходимости, но не реже 2 раз в год.</w:t>
      </w:r>
    </w:p>
    <w:p w:rsidR="00C926DB" w:rsidRPr="00EB24D2" w:rsidRDefault="00C926DB" w:rsidP="00EB24D2">
      <w:pPr>
        <w:pStyle w:val="4"/>
        <w:numPr>
          <w:ilvl w:val="0"/>
          <w:numId w:val="4"/>
        </w:numPr>
        <w:shd w:val="clear" w:color="auto" w:fill="auto"/>
        <w:tabs>
          <w:tab w:val="left" w:pos="1340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Председатель Общего собрания: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43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организует деятельность Общего собрания;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43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организует подготовку и проведение заседания;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48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определяет повестку дня;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43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контролирует выполнение решений.</w:t>
      </w:r>
    </w:p>
    <w:p w:rsidR="00C926DB" w:rsidRPr="00EB24D2" w:rsidRDefault="00C926DB" w:rsidP="00EB24D2">
      <w:pPr>
        <w:pStyle w:val="4"/>
        <w:numPr>
          <w:ilvl w:val="0"/>
          <w:numId w:val="4"/>
        </w:numPr>
        <w:shd w:val="clear" w:color="auto" w:fill="auto"/>
        <w:tabs>
          <w:tab w:val="left" w:pos="1527"/>
        </w:tabs>
        <w:spacing w:line="240" w:lineRule="auto"/>
        <w:ind w:left="20" w:righ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Деятельность Общего собрания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осуществляется</w:t>
      </w:r>
      <w:proofErr w:type="gramEnd"/>
      <w:r w:rsidRPr="00EB24D2">
        <w:rPr>
          <w:sz w:val="24"/>
          <w:szCs w:val="24"/>
        </w:rPr>
        <w:t xml:space="preserve"> по принятому на учебный год плану.</w:t>
      </w:r>
    </w:p>
    <w:p w:rsidR="00C926DB" w:rsidRPr="00EB24D2" w:rsidRDefault="00C926DB" w:rsidP="00EB24D2">
      <w:pPr>
        <w:pStyle w:val="4"/>
        <w:numPr>
          <w:ilvl w:val="0"/>
          <w:numId w:val="4"/>
        </w:numPr>
        <w:shd w:val="clear" w:color="auto" w:fill="auto"/>
        <w:tabs>
          <w:tab w:val="left" w:pos="1326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Решение о проведении внеочередного Общего собрания вправе принять: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заведующий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;</w:t>
      </w:r>
      <w:proofErr w:type="gramEnd"/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профсоюзный комитет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;</w:t>
      </w:r>
      <w:proofErr w:type="gramEnd"/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29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инициативная группа, состоящая не менее чем из одной трети от численного состава работников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;</w:t>
      </w:r>
      <w:proofErr w:type="gramEnd"/>
    </w:p>
    <w:p w:rsidR="00C926DB" w:rsidRPr="00EB24D2" w:rsidRDefault="00C926DB" w:rsidP="00EB24D2">
      <w:pPr>
        <w:pStyle w:val="4"/>
        <w:numPr>
          <w:ilvl w:val="0"/>
          <w:numId w:val="4"/>
        </w:numPr>
        <w:shd w:val="clear" w:color="auto" w:fill="auto"/>
        <w:tabs>
          <w:tab w:val="left" w:pos="1374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C926DB" w:rsidRPr="00EB24D2" w:rsidRDefault="00C926DB" w:rsidP="00EB24D2">
      <w:pPr>
        <w:pStyle w:val="4"/>
        <w:numPr>
          <w:ilvl w:val="0"/>
          <w:numId w:val="4"/>
        </w:numPr>
        <w:shd w:val="clear" w:color="auto" w:fill="auto"/>
        <w:tabs>
          <w:tab w:val="left" w:pos="1383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C926DB" w:rsidRPr="00EB24D2" w:rsidRDefault="00C926DB" w:rsidP="00EB24D2">
      <w:pPr>
        <w:pStyle w:val="4"/>
        <w:numPr>
          <w:ilvl w:val="0"/>
          <w:numId w:val="4"/>
        </w:numPr>
        <w:shd w:val="clear" w:color="auto" w:fill="auto"/>
        <w:tabs>
          <w:tab w:val="left" w:pos="2266"/>
          <w:tab w:val="left" w:pos="4263"/>
          <w:tab w:val="left" w:pos="6154"/>
          <w:tab w:val="left" w:pos="8746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Органы</w:t>
      </w:r>
      <w:r w:rsidRPr="00EB24D2">
        <w:rPr>
          <w:sz w:val="24"/>
          <w:szCs w:val="24"/>
        </w:rPr>
        <w:tab/>
        <w:t>(лица</w:t>
      </w:r>
      <w:proofErr w:type="gramStart"/>
      <w:r w:rsidRPr="00EB24D2">
        <w:rPr>
          <w:sz w:val="24"/>
          <w:szCs w:val="24"/>
        </w:rPr>
        <w:t>),</w:t>
      </w:r>
      <w:r w:rsidRPr="00EB24D2">
        <w:rPr>
          <w:sz w:val="24"/>
          <w:szCs w:val="24"/>
        </w:rPr>
        <w:tab/>
      </w:r>
      <w:proofErr w:type="gramEnd"/>
      <w:r w:rsidRPr="00EB24D2">
        <w:rPr>
          <w:sz w:val="24"/>
          <w:szCs w:val="24"/>
        </w:rPr>
        <w:t>созывающие</w:t>
      </w:r>
      <w:r w:rsidRPr="00EB24D2">
        <w:rPr>
          <w:sz w:val="24"/>
          <w:szCs w:val="24"/>
        </w:rPr>
        <w:tab/>
        <w:t>Общее собрание, совместно с председателем Общего собрания определяют: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after="56"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дату, место и время проведения Общего собрания;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after="11"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порядок сообщения работникам о проведении Общего собрания;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24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C926DB" w:rsidRPr="00EB24D2" w:rsidRDefault="00C926DB" w:rsidP="00EB24D2">
      <w:pPr>
        <w:pStyle w:val="4"/>
        <w:shd w:val="clear" w:color="auto" w:fill="auto"/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В сообщении (объявлении) о проведении Общего собрания указываются: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after="47"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lastRenderedPageBreak/>
        <w:t>дата, место и время проведения Общего собрания;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after="15"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вопросы, включенные в повестку дня Общего собрания;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19"/>
        </w:tabs>
        <w:spacing w:after="300"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C926DB" w:rsidRPr="00EB24D2" w:rsidRDefault="00C926DB" w:rsidP="00EB24D2">
      <w:pPr>
        <w:pStyle w:val="10"/>
        <w:keepNext/>
        <w:keepLines/>
        <w:shd w:val="clear" w:color="auto" w:fill="auto"/>
        <w:spacing w:line="240" w:lineRule="auto"/>
        <w:ind w:left="2020"/>
        <w:jc w:val="both"/>
        <w:rPr>
          <w:sz w:val="24"/>
          <w:szCs w:val="24"/>
        </w:rPr>
      </w:pPr>
      <w:bookmarkStart w:id="3" w:name="bookmark75"/>
      <w:r w:rsidRPr="00EB24D2">
        <w:rPr>
          <w:sz w:val="24"/>
          <w:szCs w:val="24"/>
        </w:rPr>
        <w:t>5. Организация проведения Общего собрания</w:t>
      </w:r>
      <w:bookmarkEnd w:id="3"/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398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398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407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Общее собрание считается правомочным, если в его работе принимают участие не менее 2/3 от списочного количества работников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60 .</w:t>
      </w:r>
      <w:proofErr w:type="gramEnd"/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388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753"/>
        </w:tabs>
        <w:spacing w:line="240" w:lineRule="auto"/>
        <w:ind w:left="20" w:right="40" w:firstLine="840"/>
        <w:rPr>
          <w:sz w:val="24"/>
          <w:szCs w:val="24"/>
        </w:rPr>
      </w:pPr>
      <w:r w:rsidRPr="00EB24D2">
        <w:rPr>
          <w:sz w:val="24"/>
          <w:szCs w:val="24"/>
        </w:rP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412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340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359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378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465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Бюллетень для тайного голосования содержит следующие данные: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after="52"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полное наименование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;</w:t>
      </w:r>
      <w:proofErr w:type="gramEnd"/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after="6"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место и дату проведения Общего собрания;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C926DB" w:rsidRPr="00EB24D2" w:rsidRDefault="00C926DB" w:rsidP="00EB24D2">
      <w:pPr>
        <w:pStyle w:val="4"/>
        <w:numPr>
          <w:ilvl w:val="0"/>
          <w:numId w:val="5"/>
        </w:numPr>
        <w:shd w:val="clear" w:color="auto" w:fill="auto"/>
        <w:tabs>
          <w:tab w:val="left" w:pos="1575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По итогам голосования счетная комиссия составляет протокол, </w:t>
      </w:r>
      <w:proofErr w:type="gramStart"/>
      <w:r w:rsidRPr="00EB24D2">
        <w:rPr>
          <w:sz w:val="24"/>
          <w:szCs w:val="24"/>
        </w:rPr>
        <w:t>подписываемый .</w:t>
      </w:r>
      <w:proofErr w:type="gramEnd"/>
      <w:r w:rsidRPr="00EB24D2">
        <w:rPr>
          <w:sz w:val="24"/>
          <w:szCs w:val="24"/>
        </w:rPr>
        <w:t xml:space="preserve"> ее членами. После утверждения протокола Общим собранием бюллетени для голосования опечатываются и приобщаются к материалам собрания, хранящимся в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60 .</w:t>
      </w:r>
      <w:proofErr w:type="gramEnd"/>
    </w:p>
    <w:p w:rsidR="00C926DB" w:rsidRPr="00EB24D2" w:rsidRDefault="00C926DB" w:rsidP="00EB24D2">
      <w:pPr>
        <w:pStyle w:val="4"/>
        <w:shd w:val="clear" w:color="auto" w:fill="auto"/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lastRenderedPageBreak/>
        <w:t>5.12 Протокол об итогах голосования подлежит приобщению к протоколу собрания.</w:t>
      </w:r>
    </w:p>
    <w:p w:rsidR="00C926DB" w:rsidRPr="00EB24D2" w:rsidRDefault="00C926DB" w:rsidP="00EB24D2">
      <w:pPr>
        <w:pStyle w:val="4"/>
        <w:numPr>
          <w:ilvl w:val="0"/>
          <w:numId w:val="6"/>
        </w:numPr>
        <w:shd w:val="clear" w:color="auto" w:fill="auto"/>
        <w:tabs>
          <w:tab w:val="left" w:pos="1786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Итоги голосования оглашаются на Общем собрании, в ходе которого проводилось голосование.</w:t>
      </w:r>
    </w:p>
    <w:p w:rsidR="00C926DB" w:rsidRPr="00EB24D2" w:rsidRDefault="00C926DB" w:rsidP="00EB24D2">
      <w:pPr>
        <w:pStyle w:val="4"/>
        <w:numPr>
          <w:ilvl w:val="0"/>
          <w:numId w:val="6"/>
        </w:numPr>
        <w:shd w:val="clear" w:color="auto" w:fill="auto"/>
        <w:tabs>
          <w:tab w:val="left" w:pos="1599"/>
        </w:tabs>
        <w:spacing w:after="161"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Решения Общего собрания доводятся до сведения трудового коллектива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не</w:t>
      </w:r>
      <w:proofErr w:type="gramEnd"/>
      <w:r w:rsidRPr="00EB24D2">
        <w:rPr>
          <w:sz w:val="24"/>
          <w:szCs w:val="24"/>
        </w:rPr>
        <w:t xml:space="preserve"> позднее, чем в течение 5 дней после прошедшего заседания.</w:t>
      </w:r>
    </w:p>
    <w:p w:rsidR="00C926DB" w:rsidRPr="00EB24D2" w:rsidRDefault="00C926DB" w:rsidP="00EB24D2">
      <w:pPr>
        <w:pStyle w:val="10"/>
        <w:keepNext/>
        <w:keepLines/>
        <w:shd w:val="clear" w:color="auto" w:fill="auto"/>
        <w:spacing w:line="240" w:lineRule="auto"/>
        <w:ind w:left="2460"/>
        <w:jc w:val="both"/>
        <w:rPr>
          <w:sz w:val="24"/>
          <w:szCs w:val="24"/>
        </w:rPr>
      </w:pPr>
      <w:bookmarkStart w:id="4" w:name="bookmark76"/>
      <w:r w:rsidRPr="00EB24D2">
        <w:rPr>
          <w:sz w:val="24"/>
          <w:szCs w:val="24"/>
        </w:rPr>
        <w:t>6. Ответственность Общего собрания</w:t>
      </w:r>
      <w:bookmarkEnd w:id="4"/>
    </w:p>
    <w:p w:rsidR="00C926DB" w:rsidRPr="00EB24D2" w:rsidRDefault="00C926DB" w:rsidP="00EB24D2">
      <w:pPr>
        <w:pStyle w:val="4"/>
        <w:shd w:val="clear" w:color="auto" w:fill="auto"/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6.1. Общее собрание несет ответственность: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за соблюдение в процессе осуществления деятельности законодательства Российской Федерации;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24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за соответствие принятых решений действующему законодательству и локальным нормативным актам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;</w:t>
      </w:r>
      <w:proofErr w:type="gramEnd"/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29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за качественное и своевременное выполнение планов и решений, в том числе направленных на совершенствование деятельности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;</w:t>
      </w:r>
      <w:proofErr w:type="gramEnd"/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after="124"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за компетентность принимаемых решений.</w:t>
      </w:r>
    </w:p>
    <w:p w:rsidR="00C926DB" w:rsidRPr="00EB24D2" w:rsidRDefault="00C926DB" w:rsidP="00EB24D2">
      <w:pPr>
        <w:pStyle w:val="10"/>
        <w:keepNext/>
        <w:keepLines/>
        <w:shd w:val="clear" w:color="auto" w:fill="auto"/>
        <w:spacing w:line="240" w:lineRule="auto"/>
        <w:ind w:left="2360"/>
        <w:jc w:val="both"/>
        <w:rPr>
          <w:sz w:val="24"/>
          <w:szCs w:val="24"/>
        </w:rPr>
      </w:pPr>
      <w:bookmarkStart w:id="5" w:name="bookmark77"/>
      <w:r w:rsidRPr="00EB24D2">
        <w:rPr>
          <w:sz w:val="24"/>
          <w:szCs w:val="24"/>
        </w:rPr>
        <w:t>7. Делопроизводство Общего собрания</w:t>
      </w:r>
      <w:bookmarkEnd w:id="5"/>
    </w:p>
    <w:p w:rsidR="00C926DB" w:rsidRPr="00EB24D2" w:rsidRDefault="00C926DB" w:rsidP="00EB24D2">
      <w:pPr>
        <w:pStyle w:val="4"/>
        <w:numPr>
          <w:ilvl w:val="0"/>
          <w:numId w:val="7"/>
        </w:numPr>
        <w:shd w:val="clear" w:color="auto" w:fill="auto"/>
        <w:tabs>
          <w:tab w:val="left" w:pos="1335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Заседания Общего собрания оформляются протоколом.</w:t>
      </w:r>
    </w:p>
    <w:p w:rsidR="00C926DB" w:rsidRPr="00EB24D2" w:rsidRDefault="00C926DB" w:rsidP="00EB24D2">
      <w:pPr>
        <w:pStyle w:val="4"/>
        <w:numPr>
          <w:ilvl w:val="0"/>
          <w:numId w:val="7"/>
        </w:numPr>
        <w:shd w:val="clear" w:color="auto" w:fill="auto"/>
        <w:tabs>
          <w:tab w:val="left" w:pos="1402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Протокол Общего собрания составляется не позднее 3 дней после его завершения. В протоколе указываются: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дата проведения собрания;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24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количественное присутствие (отсутствие) членов трудового коллектива;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приглашенные лица (ФИО, должность);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вопросы повестки дня;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after="3"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выступающие лица;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ход обсуждения вопросов;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19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предложения, рекомендации и замечания членов трудового коллектива и приглашенных лиц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количество голосов, поданных «за», «против» и «воздержался» по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каждому вопросу, поставленному на голосование;</w:t>
      </w:r>
    </w:p>
    <w:p w:rsidR="00C926DB" w:rsidRPr="00EB24D2" w:rsidRDefault="00C926DB" w:rsidP="00EB24D2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решение.</w:t>
      </w:r>
    </w:p>
    <w:p w:rsidR="00C926DB" w:rsidRPr="00EB24D2" w:rsidRDefault="00C926DB" w:rsidP="00EB24D2">
      <w:pPr>
        <w:pStyle w:val="4"/>
        <w:numPr>
          <w:ilvl w:val="0"/>
          <w:numId w:val="7"/>
        </w:numPr>
        <w:shd w:val="clear" w:color="auto" w:fill="auto"/>
        <w:tabs>
          <w:tab w:val="left" w:pos="1412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Протоколы подписываются председателем и секретарем Общего собрания.</w:t>
      </w:r>
    </w:p>
    <w:p w:rsidR="00C926DB" w:rsidRPr="00EB24D2" w:rsidRDefault="00C926DB" w:rsidP="00EB24D2">
      <w:pPr>
        <w:pStyle w:val="4"/>
        <w:numPr>
          <w:ilvl w:val="0"/>
          <w:numId w:val="7"/>
        </w:numPr>
        <w:shd w:val="clear" w:color="auto" w:fill="auto"/>
        <w:tabs>
          <w:tab w:val="left" w:pos="1479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C926DB" w:rsidRPr="00EB24D2" w:rsidRDefault="00C926DB" w:rsidP="00EB24D2">
      <w:pPr>
        <w:pStyle w:val="4"/>
        <w:numPr>
          <w:ilvl w:val="0"/>
          <w:numId w:val="7"/>
        </w:numPr>
        <w:shd w:val="clear" w:color="auto" w:fill="auto"/>
        <w:tabs>
          <w:tab w:val="left" w:pos="1335"/>
        </w:tabs>
        <w:spacing w:line="240" w:lineRule="auto"/>
        <w:ind w:left="20" w:firstLine="840"/>
        <w:rPr>
          <w:sz w:val="24"/>
          <w:szCs w:val="24"/>
        </w:rPr>
      </w:pPr>
      <w:r w:rsidRPr="00EB24D2">
        <w:rPr>
          <w:sz w:val="24"/>
          <w:szCs w:val="24"/>
        </w:rPr>
        <w:t>Нумерация протоколов ведется от начала учебного года.</w:t>
      </w:r>
    </w:p>
    <w:p w:rsidR="00C926DB" w:rsidRPr="00EB24D2" w:rsidRDefault="00C926DB" w:rsidP="00EB24D2">
      <w:pPr>
        <w:pStyle w:val="4"/>
        <w:numPr>
          <w:ilvl w:val="0"/>
          <w:numId w:val="7"/>
        </w:numPr>
        <w:shd w:val="clear" w:color="auto" w:fill="auto"/>
        <w:tabs>
          <w:tab w:val="left" w:pos="1470"/>
        </w:tabs>
        <w:spacing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Книга протоколов Общего собрания нумеруется постранично, прошнуровывается, скрепляется подписью заведующего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и</w:t>
      </w:r>
      <w:proofErr w:type="gramEnd"/>
      <w:r w:rsidRPr="00EB24D2">
        <w:rPr>
          <w:sz w:val="24"/>
          <w:szCs w:val="24"/>
        </w:rPr>
        <w:t xml:space="preserve"> печатью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60 .</w:t>
      </w:r>
    </w:p>
    <w:p w:rsidR="00C926DB" w:rsidRPr="00EB24D2" w:rsidRDefault="00C926DB" w:rsidP="00EB24D2">
      <w:pPr>
        <w:pStyle w:val="4"/>
        <w:numPr>
          <w:ilvl w:val="0"/>
          <w:numId w:val="7"/>
        </w:numPr>
        <w:shd w:val="clear" w:color="auto" w:fill="auto"/>
        <w:tabs>
          <w:tab w:val="left" w:pos="1388"/>
        </w:tabs>
        <w:spacing w:after="2185" w:line="240" w:lineRule="auto"/>
        <w:ind w:left="20" w:right="60" w:firstLine="840"/>
        <w:rPr>
          <w:sz w:val="24"/>
          <w:szCs w:val="24"/>
        </w:rPr>
      </w:pPr>
      <w:r w:rsidRPr="00EB24D2">
        <w:rPr>
          <w:sz w:val="24"/>
          <w:szCs w:val="24"/>
        </w:rPr>
        <w:t xml:space="preserve">Книга протоколов Общего собрания хранится в делах </w:t>
      </w:r>
      <w:r w:rsidR="00EB24D2" w:rsidRPr="00EB24D2">
        <w:rPr>
          <w:sz w:val="24"/>
          <w:szCs w:val="24"/>
        </w:rPr>
        <w:t>МАДОУ</w:t>
      </w:r>
      <w:r w:rsidRPr="00EB24D2">
        <w:rPr>
          <w:sz w:val="24"/>
          <w:szCs w:val="24"/>
        </w:rPr>
        <w:t xml:space="preserve"> № </w:t>
      </w:r>
      <w:proofErr w:type="gramStart"/>
      <w:r w:rsidRPr="00EB24D2">
        <w:rPr>
          <w:sz w:val="24"/>
          <w:szCs w:val="24"/>
        </w:rPr>
        <w:t>60  и</w:t>
      </w:r>
      <w:proofErr w:type="gramEnd"/>
      <w:r w:rsidRPr="00EB24D2">
        <w:rPr>
          <w:sz w:val="24"/>
          <w:szCs w:val="24"/>
        </w:rPr>
        <w:t xml:space="preserve"> передается по акту (при смене руководителя, передаче в архив).</w:t>
      </w:r>
    </w:p>
    <w:p w:rsidR="00542B97" w:rsidRPr="00EB24D2" w:rsidRDefault="005A16E7" w:rsidP="00EB24D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_GoBack"/>
      <w:bookmarkEnd w:id="6"/>
    </w:p>
    <w:sectPr w:rsidR="00542B97" w:rsidRPr="00EB24D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2FC" w:rsidRDefault="008C62FC" w:rsidP="00C926DB">
      <w:r>
        <w:separator/>
      </w:r>
    </w:p>
  </w:endnote>
  <w:endnote w:type="continuationSeparator" w:id="0">
    <w:p w:rsidR="008C62FC" w:rsidRDefault="008C62FC" w:rsidP="00C92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41945126"/>
      <w:docPartObj>
        <w:docPartGallery w:val="Page Numbers (Bottom of Page)"/>
        <w:docPartUnique/>
      </w:docPartObj>
    </w:sdtPr>
    <w:sdtEndPr/>
    <w:sdtContent>
      <w:p w:rsidR="00EB24D2" w:rsidRDefault="00EB24D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16E7">
          <w:rPr>
            <w:noProof/>
          </w:rPr>
          <w:t>6</w:t>
        </w:r>
        <w:r>
          <w:fldChar w:fldCharType="end"/>
        </w:r>
      </w:p>
    </w:sdtContent>
  </w:sdt>
  <w:p w:rsidR="00EB24D2" w:rsidRDefault="00EB24D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2FC" w:rsidRDefault="008C62FC" w:rsidP="00C926DB">
      <w:r>
        <w:separator/>
      </w:r>
    </w:p>
  </w:footnote>
  <w:footnote w:type="continuationSeparator" w:id="0">
    <w:p w:rsidR="008C62FC" w:rsidRDefault="008C62FC" w:rsidP="00C926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D49FC"/>
    <w:multiLevelType w:val="multilevel"/>
    <w:tmpl w:val="0D80561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3F641988"/>
    <w:multiLevelType w:val="multilevel"/>
    <w:tmpl w:val="6CF8D67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4D167DE0"/>
    <w:multiLevelType w:val="multilevel"/>
    <w:tmpl w:val="8D84813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514D4A9B"/>
    <w:multiLevelType w:val="multilevel"/>
    <w:tmpl w:val="D6A86C82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5432521F"/>
    <w:multiLevelType w:val="multilevel"/>
    <w:tmpl w:val="8E0278DA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580D238E"/>
    <w:multiLevelType w:val="multilevel"/>
    <w:tmpl w:val="6D9A215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66F57F26"/>
    <w:multiLevelType w:val="multilevel"/>
    <w:tmpl w:val="65F8748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6DB"/>
    <w:rsid w:val="00542B97"/>
    <w:rsid w:val="005A16E7"/>
    <w:rsid w:val="00607177"/>
    <w:rsid w:val="007A3623"/>
    <w:rsid w:val="008A143C"/>
    <w:rsid w:val="008C62FC"/>
    <w:rsid w:val="00C926DB"/>
    <w:rsid w:val="00EB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7B5DAB-81BD-4B39-9364-CCC1EC2DC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6DB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uiPriority w:val="99"/>
    <w:locked/>
    <w:rsid w:val="00C926DB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C926DB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C926DB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1"/>
    <w:uiPriority w:val="99"/>
    <w:locked/>
    <w:rsid w:val="00C926DB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4"/>
    <w:uiPriority w:val="99"/>
    <w:locked/>
    <w:rsid w:val="00C926DB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C926D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10">
    <w:name w:val="Заголовок №1"/>
    <w:basedOn w:val="a"/>
    <w:link w:val="1"/>
    <w:uiPriority w:val="99"/>
    <w:rsid w:val="00C926DB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customStyle="1" w:styleId="20">
    <w:name w:val="Основной текст (2)"/>
    <w:basedOn w:val="a"/>
    <w:link w:val="2"/>
    <w:uiPriority w:val="99"/>
    <w:rsid w:val="00C926DB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31">
    <w:name w:val="Основной текст (3)1"/>
    <w:basedOn w:val="a"/>
    <w:link w:val="3"/>
    <w:uiPriority w:val="99"/>
    <w:rsid w:val="00C926DB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4">
    <w:name w:val="Основной текст4"/>
    <w:basedOn w:val="a"/>
    <w:link w:val="a5"/>
    <w:uiPriority w:val="99"/>
    <w:rsid w:val="00C926DB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styleId="a6">
    <w:name w:val="header"/>
    <w:basedOn w:val="a"/>
    <w:link w:val="a7"/>
    <w:uiPriority w:val="99"/>
    <w:unhideWhenUsed/>
    <w:rsid w:val="00EB24D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B24D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EB24D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B24D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B24D2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B24D2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1543</Words>
  <Characters>8799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Нижнекамск МБДОУ №60</dc:creator>
  <cp:keywords/>
  <dc:description/>
  <cp:lastModifiedBy>Нижнекамск МБДОУ №60</cp:lastModifiedBy>
  <cp:revision>4</cp:revision>
  <cp:lastPrinted>2018-01-10T08:36:00Z</cp:lastPrinted>
  <dcterms:created xsi:type="dcterms:W3CDTF">2016-03-07T09:34:00Z</dcterms:created>
  <dcterms:modified xsi:type="dcterms:W3CDTF">2019-03-27T10:03:00Z</dcterms:modified>
</cp:coreProperties>
</file>